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7D" w:rsidRDefault="0080387D" w:rsidP="0080387D">
      <w:pPr>
        <w:jc w:val="center"/>
        <w:rPr>
          <w:b/>
          <w:sz w:val="32"/>
          <w:szCs w:val="20"/>
          <w:lang w:val="en-US"/>
        </w:rPr>
      </w:pPr>
      <w:r>
        <w:rPr>
          <w:b/>
          <w:noProof/>
          <w:sz w:val="32"/>
          <w:szCs w:val="20"/>
          <w:lang w:eastAsia="ru-RU"/>
        </w:rPr>
        <w:drawing>
          <wp:inline distT="0" distB="0" distL="0" distR="0" wp14:anchorId="53290A39" wp14:editId="6879FC94">
            <wp:extent cx="619125" cy="6096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7D" w:rsidRPr="004927D8" w:rsidRDefault="0080387D" w:rsidP="0080387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D8">
        <w:rPr>
          <w:rFonts w:ascii="Times New Roman" w:hAnsi="Times New Roman" w:cs="Times New Roman"/>
          <w:b/>
          <w:sz w:val="32"/>
          <w:szCs w:val="32"/>
        </w:rPr>
        <w:t>Министерство образования, науки и молодежной политики</w:t>
      </w:r>
    </w:p>
    <w:p w:rsidR="0080387D" w:rsidRPr="004927D8" w:rsidRDefault="0080387D" w:rsidP="0080387D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D8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80387D" w:rsidRPr="004927D8" w:rsidRDefault="0080387D" w:rsidP="0080387D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4927D8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80387D" w:rsidRPr="004927D8" w:rsidRDefault="0080387D" w:rsidP="00803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4927D8">
        <w:rPr>
          <w:rFonts w:ascii="Times New Roman" w:hAnsi="Times New Roman" w:cs="Times New Roman"/>
          <w:b/>
          <w:sz w:val="28"/>
          <w:szCs w:val="28"/>
        </w:rPr>
        <w:t>«Нижегородская ш</w:t>
      </w:r>
      <w:r w:rsidRPr="004927D8">
        <w:rPr>
          <w:rFonts w:ascii="Times New Roman" w:hAnsi="Times New Roman" w:cs="Times New Roman"/>
          <w:b/>
          <w:bCs/>
          <w:iCs/>
          <w:sz w:val="28"/>
          <w:szCs w:val="28"/>
          <w:lang w:val="x-none" w:eastAsia="x-none"/>
        </w:rPr>
        <w:t>кола-интернат № 10»</w:t>
      </w:r>
    </w:p>
    <w:p w:rsidR="00CC4F38" w:rsidRPr="0080387D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lang w:val="x-none"/>
        </w:rPr>
      </w:pPr>
    </w:p>
    <w:p w:rsidR="0080387D" w:rsidRDefault="0080387D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C4F38" w:rsidRPr="0080387D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387D">
        <w:rPr>
          <w:rFonts w:ascii="Times New Roman" w:hAnsi="Times New Roman" w:cs="Times New Roman"/>
          <w:b/>
          <w:sz w:val="28"/>
        </w:rPr>
        <w:t>ПРИКАЗ</w:t>
      </w: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C4F38" w:rsidRPr="006C089A" w:rsidRDefault="006C089A" w:rsidP="00CC4F38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6C089A">
        <w:rPr>
          <w:rFonts w:ascii="Times New Roman" w:hAnsi="Times New Roman" w:cs="Times New Roman"/>
          <w:sz w:val="28"/>
          <w:u w:val="single"/>
        </w:rPr>
        <w:t>07.09.2020</w:t>
      </w:r>
      <w:r w:rsidR="00CC4F38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C4F38">
        <w:rPr>
          <w:rFonts w:ascii="Times New Roman" w:hAnsi="Times New Roman" w:cs="Times New Roman"/>
          <w:sz w:val="28"/>
        </w:rPr>
        <w:t xml:space="preserve"> №</w:t>
      </w:r>
      <w:r w:rsidR="00CC4F38" w:rsidRPr="006D09AD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Pr="006C089A">
        <w:rPr>
          <w:rFonts w:ascii="Times New Roman" w:hAnsi="Times New Roman" w:cs="Times New Roman"/>
          <w:sz w:val="28"/>
          <w:u w:val="single"/>
        </w:rPr>
        <w:t>186-ОД</w:t>
      </w:r>
    </w:p>
    <w:bookmarkEnd w:id="0"/>
    <w:p w:rsidR="00CC4F38" w:rsidRDefault="00CC4F38" w:rsidP="00CC4F38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</w:p>
    <w:p w:rsidR="00CC4F38" w:rsidRDefault="00CC4F38" w:rsidP="00CC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F38" w:rsidRDefault="00CC4F38" w:rsidP="00CC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внедрению </w:t>
      </w:r>
    </w:p>
    <w:p w:rsidR="00CC4F38" w:rsidRPr="00B9401A" w:rsidRDefault="0080387D" w:rsidP="00CC4F38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Целевой модели наставничества</w:t>
      </w:r>
    </w:p>
    <w:p w:rsidR="00CC4F38" w:rsidRPr="00B9401A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C4F38" w:rsidRDefault="00CC4F38" w:rsidP="00803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образования, науки и молодежной политики Нижегородской области от 20.05.2020 № 316-01-63-915/20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</w:t>
      </w:r>
      <w:r w:rsidRPr="0006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Целевая модель наставничества), в целях исполнения плана мероприятий (дорожной карты), утвержденного вышеуказанным приказом</w:t>
      </w:r>
    </w:p>
    <w:p w:rsidR="00CC4F38" w:rsidRDefault="00CC4F38" w:rsidP="008038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C4F38" w:rsidRPr="006D09AD" w:rsidRDefault="0080387D" w:rsidP="0080387D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09AD">
        <w:rPr>
          <w:rFonts w:ascii="Times New Roman" w:hAnsi="Times New Roman" w:cs="Times New Roman"/>
          <w:sz w:val="28"/>
          <w:szCs w:val="28"/>
        </w:rPr>
        <w:t>азначить куратор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9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9AD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 xml:space="preserve">я Целевой модели наставничества заместителей директора </w:t>
      </w:r>
      <w:r w:rsidR="006D09AD" w:rsidRPr="006D09AD">
        <w:rPr>
          <w:rFonts w:ascii="Times New Roman" w:hAnsi="Times New Roman" w:cs="Times New Roman"/>
          <w:sz w:val="28"/>
          <w:szCs w:val="28"/>
        </w:rPr>
        <w:t>Воронину Ольгу Александровну, Уханову Ольгу Викторовну, Агапову Елену Константиновну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38" w:rsidRPr="006D09AD" w:rsidRDefault="00CC4F38" w:rsidP="0080387D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 w:val="18"/>
          <w:szCs w:val="28"/>
        </w:rPr>
      </w:pPr>
      <w:r w:rsidRPr="006D09AD">
        <w:rPr>
          <w:rFonts w:ascii="Times New Roman" w:hAnsi="Times New Roman" w:cs="Times New Roman"/>
          <w:sz w:val="28"/>
          <w:szCs w:val="28"/>
        </w:rPr>
        <w:t>Возложить ответственность за организационное, методическое и аналитическое сопровождение и мониторинг внедрения Целевой модели наставничества на</w:t>
      </w:r>
      <w:r w:rsidR="00676E5E" w:rsidRPr="006D09AD">
        <w:rPr>
          <w:rFonts w:ascii="Times New Roman" w:hAnsi="Times New Roman" w:cs="Times New Roman"/>
          <w:sz w:val="28"/>
          <w:szCs w:val="28"/>
        </w:rPr>
        <w:t xml:space="preserve"> </w:t>
      </w:r>
      <w:r w:rsidR="0080387D">
        <w:rPr>
          <w:rFonts w:ascii="Times New Roman" w:hAnsi="Times New Roman" w:cs="Times New Roman"/>
          <w:sz w:val="28"/>
          <w:szCs w:val="28"/>
        </w:rPr>
        <w:t>кураторов</w:t>
      </w:r>
      <w:r w:rsidR="006D09AD">
        <w:rPr>
          <w:rFonts w:ascii="Times New Roman" w:hAnsi="Times New Roman" w:cs="Times New Roman"/>
          <w:sz w:val="28"/>
          <w:szCs w:val="28"/>
        </w:rPr>
        <w:t>.</w:t>
      </w:r>
    </w:p>
    <w:p w:rsidR="00CC4F38" w:rsidRPr="00912B20" w:rsidRDefault="00CC4F38" w:rsidP="0080387D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группы, осуществляющей организационную, методическую и аналитическую деятельность по внедрению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C4F38" w:rsidRPr="00B9401A" w:rsidRDefault="00CC4F38" w:rsidP="0080387D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реализации программы (системы) наставничества в</w:t>
      </w:r>
      <w:r w:rsidR="0083385A">
        <w:rPr>
          <w:rFonts w:ascii="Times New Roman" w:hAnsi="Times New Roman" w:cs="Times New Roman"/>
          <w:szCs w:val="28"/>
        </w:rPr>
        <w:t xml:space="preserve"> </w:t>
      </w:r>
      <w:r w:rsidR="00F92524">
        <w:rPr>
          <w:rFonts w:ascii="Times New Roman" w:hAnsi="Times New Roman" w:cs="Times New Roman"/>
          <w:sz w:val="28"/>
          <w:szCs w:val="28"/>
        </w:rPr>
        <w:t xml:space="preserve">ГКОУ </w:t>
      </w:r>
      <w:r w:rsidR="0083385A" w:rsidRPr="006D09AD">
        <w:rPr>
          <w:rFonts w:ascii="Times New Roman" w:hAnsi="Times New Roman" w:cs="Times New Roman"/>
          <w:sz w:val="28"/>
          <w:szCs w:val="28"/>
        </w:rPr>
        <w:t>Нижегородск</w:t>
      </w:r>
      <w:r w:rsidR="00F92524">
        <w:rPr>
          <w:rFonts w:ascii="Times New Roman" w:hAnsi="Times New Roman" w:cs="Times New Roman"/>
          <w:sz w:val="28"/>
          <w:szCs w:val="28"/>
        </w:rPr>
        <w:t>ой</w:t>
      </w:r>
      <w:r w:rsidR="0083385A" w:rsidRPr="006D09AD">
        <w:rPr>
          <w:rFonts w:ascii="Times New Roman" w:hAnsi="Times New Roman" w:cs="Times New Roman"/>
          <w:sz w:val="28"/>
          <w:szCs w:val="28"/>
        </w:rPr>
        <w:t xml:space="preserve"> школ</w:t>
      </w:r>
      <w:r w:rsidR="00F92524">
        <w:rPr>
          <w:rFonts w:ascii="Times New Roman" w:hAnsi="Times New Roman" w:cs="Times New Roman"/>
          <w:sz w:val="28"/>
          <w:szCs w:val="28"/>
        </w:rPr>
        <w:t>е</w:t>
      </w:r>
      <w:r w:rsidR="0083385A" w:rsidRPr="006D09AD">
        <w:rPr>
          <w:rFonts w:ascii="Times New Roman" w:hAnsi="Times New Roman" w:cs="Times New Roman"/>
          <w:sz w:val="28"/>
          <w:szCs w:val="28"/>
        </w:rPr>
        <w:t>-интернат</w:t>
      </w:r>
      <w:r w:rsidR="00F92524">
        <w:rPr>
          <w:rFonts w:ascii="Times New Roman" w:hAnsi="Times New Roman" w:cs="Times New Roman"/>
          <w:sz w:val="28"/>
          <w:szCs w:val="28"/>
        </w:rPr>
        <w:t>е № 10</w:t>
      </w:r>
      <w:r>
        <w:rPr>
          <w:rFonts w:ascii="Times New Roman" w:hAnsi="Times New Roman" w:cs="Times New Roman"/>
          <w:szCs w:val="28"/>
        </w:rPr>
        <w:t xml:space="preserve"> </w:t>
      </w:r>
      <w:r w:rsidRPr="0050661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38" w:rsidRPr="00F92524" w:rsidRDefault="00CC4F38" w:rsidP="0080387D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 w:val="1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 xml:space="preserve">Утвердить Дорожную карту внедрения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sz w:val="28"/>
          <w:szCs w:val="28"/>
        </w:rPr>
        <w:t xml:space="preserve"> модели наставничества в</w:t>
      </w:r>
      <w:r w:rsidR="0083385A">
        <w:rPr>
          <w:rFonts w:ascii="Times New Roman" w:hAnsi="Times New Roman" w:cs="Times New Roman"/>
          <w:sz w:val="28"/>
          <w:szCs w:val="28"/>
        </w:rPr>
        <w:t xml:space="preserve"> </w:t>
      </w:r>
      <w:r w:rsidR="00F92524">
        <w:rPr>
          <w:rFonts w:ascii="Times New Roman" w:hAnsi="Times New Roman" w:cs="Times New Roman"/>
          <w:sz w:val="28"/>
          <w:szCs w:val="28"/>
        </w:rPr>
        <w:t xml:space="preserve">ГКОУ </w:t>
      </w:r>
      <w:r w:rsidR="0083385A" w:rsidRPr="006D09AD">
        <w:rPr>
          <w:rFonts w:ascii="Times New Roman" w:hAnsi="Times New Roman" w:cs="Times New Roman"/>
          <w:sz w:val="28"/>
          <w:szCs w:val="28"/>
        </w:rPr>
        <w:t>Нижегородск</w:t>
      </w:r>
      <w:r w:rsidR="00F92524">
        <w:rPr>
          <w:rFonts w:ascii="Times New Roman" w:hAnsi="Times New Roman" w:cs="Times New Roman"/>
          <w:sz w:val="28"/>
          <w:szCs w:val="28"/>
        </w:rPr>
        <w:t>ой</w:t>
      </w:r>
      <w:r w:rsidR="0083385A" w:rsidRPr="006D09AD">
        <w:rPr>
          <w:rFonts w:ascii="Times New Roman" w:hAnsi="Times New Roman" w:cs="Times New Roman"/>
          <w:sz w:val="28"/>
          <w:szCs w:val="28"/>
        </w:rPr>
        <w:t xml:space="preserve"> школ</w:t>
      </w:r>
      <w:r w:rsidR="00F92524">
        <w:rPr>
          <w:rFonts w:ascii="Times New Roman" w:hAnsi="Times New Roman" w:cs="Times New Roman"/>
          <w:sz w:val="28"/>
          <w:szCs w:val="28"/>
        </w:rPr>
        <w:t>е</w:t>
      </w:r>
      <w:r w:rsidR="0083385A" w:rsidRPr="006D09AD">
        <w:rPr>
          <w:rFonts w:ascii="Times New Roman" w:hAnsi="Times New Roman" w:cs="Times New Roman"/>
          <w:sz w:val="28"/>
          <w:szCs w:val="28"/>
        </w:rPr>
        <w:t>-интернат</w:t>
      </w:r>
      <w:r w:rsidR="00F92524">
        <w:rPr>
          <w:rFonts w:ascii="Times New Roman" w:hAnsi="Times New Roman" w:cs="Times New Roman"/>
          <w:sz w:val="28"/>
          <w:szCs w:val="28"/>
        </w:rPr>
        <w:t>е</w:t>
      </w:r>
      <w:r w:rsidR="0083385A" w:rsidRPr="006D09AD">
        <w:rPr>
          <w:rFonts w:ascii="Times New Roman" w:hAnsi="Times New Roman" w:cs="Times New Roman"/>
          <w:sz w:val="28"/>
          <w:szCs w:val="28"/>
        </w:rPr>
        <w:t xml:space="preserve"> № 10</w:t>
      </w:r>
      <w:r w:rsidR="0083385A" w:rsidRPr="00912B20">
        <w:rPr>
          <w:rFonts w:ascii="Times New Roman" w:hAnsi="Times New Roman" w:cs="Times New Roman"/>
          <w:sz w:val="28"/>
          <w:szCs w:val="28"/>
        </w:rPr>
        <w:t xml:space="preserve"> </w:t>
      </w:r>
      <w:r w:rsidRPr="00912B2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35589">
        <w:rPr>
          <w:rFonts w:ascii="Times New Roman" w:hAnsi="Times New Roman" w:cs="Times New Roman"/>
          <w:sz w:val="28"/>
          <w:szCs w:val="28"/>
        </w:rPr>
        <w:t>).</w:t>
      </w:r>
    </w:p>
    <w:p w:rsidR="00F92524" w:rsidRDefault="00F92524" w:rsidP="00F92524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</w:t>
      </w:r>
      <w:r w:rsidRPr="006D09AD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я Целевой модели наставничества:</w:t>
      </w:r>
    </w:p>
    <w:p w:rsidR="00F92524" w:rsidRDefault="00F92524" w:rsidP="00F92524">
      <w:pPr>
        <w:pStyle w:val="a4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25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524">
        <w:rPr>
          <w:rFonts w:ascii="Times New Roman" w:hAnsi="Times New Roman" w:cs="Times New Roman"/>
          <w:sz w:val="28"/>
          <w:szCs w:val="28"/>
        </w:rPr>
        <w:t>беспечить создание условий для внедрения и реализации Целевой модели наставничества в период с 2020 по 2024 годы.</w:t>
      </w:r>
    </w:p>
    <w:p w:rsidR="00CC4F38" w:rsidRDefault="00F92524" w:rsidP="00F92524">
      <w:pPr>
        <w:pStyle w:val="a4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2524">
        <w:rPr>
          <w:rFonts w:ascii="Times New Roman" w:hAnsi="Times New Roman" w:cs="Times New Roman"/>
          <w:sz w:val="28"/>
          <w:szCs w:val="28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F38" w:rsidRDefault="00F92524" w:rsidP="00F92524">
      <w:pPr>
        <w:pStyle w:val="a4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4F38" w:rsidRPr="00F92524">
        <w:rPr>
          <w:rFonts w:ascii="Times New Roman" w:hAnsi="Times New Roman" w:cs="Times New Roman"/>
          <w:sz w:val="28"/>
          <w:szCs w:val="28"/>
        </w:rPr>
        <w:t>существлять системное информационное сопровождение деятельности по реализации Целевой модели наставничества.</w:t>
      </w:r>
    </w:p>
    <w:p w:rsidR="00CC4F38" w:rsidRDefault="00F92524" w:rsidP="00F92524">
      <w:pPr>
        <w:pStyle w:val="a4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4F38" w:rsidRPr="00F92524">
        <w:rPr>
          <w:rFonts w:ascii="Times New Roman" w:hAnsi="Times New Roman" w:cs="Times New Roman"/>
          <w:sz w:val="28"/>
          <w:szCs w:val="28"/>
        </w:rPr>
        <w:t>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CC4F38" w:rsidRDefault="00F92524" w:rsidP="00F92524">
      <w:pPr>
        <w:pStyle w:val="a4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4F38" w:rsidRPr="00F92524">
        <w:rPr>
          <w:rFonts w:ascii="Times New Roman" w:hAnsi="Times New Roman" w:cs="Times New Roman"/>
          <w:sz w:val="28"/>
          <w:szCs w:val="28"/>
        </w:rPr>
        <w:t>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CC4F38" w:rsidRPr="00F92524" w:rsidRDefault="00F92524" w:rsidP="00F92524">
      <w:pPr>
        <w:pStyle w:val="a4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4F38" w:rsidRPr="00F92524">
        <w:rPr>
          <w:rFonts w:ascii="Times New Roman" w:hAnsi="Times New Roman" w:cs="Times New Roman"/>
          <w:sz w:val="28"/>
          <w:szCs w:val="28"/>
        </w:rPr>
        <w:t>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CC4F38" w:rsidRPr="00912B20" w:rsidRDefault="00CC4F38" w:rsidP="0080387D">
      <w:pPr>
        <w:pStyle w:val="a4"/>
        <w:numPr>
          <w:ilvl w:val="0"/>
          <w:numId w:val="1"/>
        </w:numPr>
        <w:spacing w:after="0" w:line="276" w:lineRule="auto"/>
        <w:ind w:left="0" w:firstLine="49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 оставляю за собой.</w:t>
      </w:r>
    </w:p>
    <w:p w:rsidR="00CC4F38" w:rsidRDefault="00CC4F38" w:rsidP="0080387D">
      <w:pPr>
        <w:spacing w:after="0" w:line="276" w:lineRule="auto"/>
        <w:ind w:firstLine="491"/>
        <w:jc w:val="both"/>
        <w:rPr>
          <w:rFonts w:ascii="Times New Roman" w:hAnsi="Times New Roman" w:cs="Times New Roman"/>
          <w:szCs w:val="28"/>
        </w:rPr>
      </w:pPr>
    </w:p>
    <w:p w:rsidR="00CC4F38" w:rsidRDefault="00CC4F38" w:rsidP="00CC4F38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C4F38" w:rsidRDefault="00CC4F38" w:rsidP="00CC4F38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CC4F38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385A">
        <w:rPr>
          <w:rFonts w:ascii="Times New Roman" w:hAnsi="Times New Roman" w:cs="Times New Roman"/>
          <w:sz w:val="28"/>
          <w:szCs w:val="28"/>
        </w:rPr>
        <w:t xml:space="preserve"> Е.Г. Матюшина</w:t>
      </w:r>
    </w:p>
    <w:p w:rsidR="00F92524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24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92524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_______________О.В. Уханова</w:t>
      </w:r>
    </w:p>
    <w:p w:rsidR="00F92524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_______________Е.К. Агапова</w:t>
      </w:r>
    </w:p>
    <w:p w:rsidR="00F92524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_______________О.В. Воронина</w:t>
      </w:r>
    </w:p>
    <w:p w:rsidR="00F92524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_______________Е.В. Андронова</w:t>
      </w:r>
    </w:p>
    <w:p w:rsidR="00F92524" w:rsidRPr="00912B20" w:rsidRDefault="00F92524" w:rsidP="00CC4F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_______________А.В. Дроздова</w:t>
      </w: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Pr="00A35589" w:rsidRDefault="00CC4F38" w:rsidP="00CC4F38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CC4F38" w:rsidRDefault="00CC4F38" w:rsidP="00CC4F38">
      <w:pPr>
        <w:tabs>
          <w:tab w:val="left" w:pos="3648"/>
        </w:tabs>
        <w:spacing w:after="0"/>
        <w:rPr>
          <w:rFonts w:ascii="Times New Roman" w:hAnsi="Times New Roman" w:cs="Times New Roman"/>
        </w:rPr>
      </w:pPr>
    </w:p>
    <w:p w:rsidR="0080387D" w:rsidRDefault="0080387D" w:rsidP="00CC4F38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7D" w:rsidRDefault="0080387D" w:rsidP="00CC4F38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7D" w:rsidRDefault="0080387D" w:rsidP="00CC4F38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7D" w:rsidRDefault="0080387D" w:rsidP="0080387D">
      <w:pPr>
        <w:pStyle w:val="a8"/>
        <w:ind w:left="5245" w:firstLine="0"/>
        <w:jc w:val="both"/>
      </w:pPr>
    </w:p>
    <w:p w:rsidR="002E15B1" w:rsidRDefault="002E15B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br w:type="page"/>
      </w:r>
    </w:p>
    <w:p w:rsidR="0080387D" w:rsidRDefault="0080387D" w:rsidP="0080387D">
      <w:pPr>
        <w:pStyle w:val="a8"/>
        <w:ind w:left="5245" w:firstLine="0"/>
        <w:jc w:val="both"/>
      </w:pPr>
      <w:r>
        <w:lastRenderedPageBreak/>
        <w:t>Приложение № 1</w:t>
      </w:r>
    </w:p>
    <w:p w:rsidR="0080387D" w:rsidRDefault="0080387D" w:rsidP="0080387D">
      <w:pPr>
        <w:pStyle w:val="a8"/>
        <w:ind w:left="5245" w:firstLine="0"/>
        <w:jc w:val="both"/>
      </w:pPr>
      <w:proofErr w:type="gramStart"/>
      <w:r>
        <w:t>к</w:t>
      </w:r>
      <w:proofErr w:type="gramEnd"/>
      <w:r>
        <w:t xml:space="preserve"> приказу № ________от____________</w:t>
      </w:r>
    </w:p>
    <w:p w:rsidR="0080387D" w:rsidRPr="0080387D" w:rsidRDefault="0080387D" w:rsidP="0080387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387D">
        <w:rPr>
          <w:rFonts w:ascii="Times New Roman" w:hAnsi="Times New Roman" w:cs="Times New Roman"/>
          <w:sz w:val="24"/>
          <w:szCs w:val="24"/>
        </w:rPr>
        <w:t xml:space="preserve">Об организации работы по внедрению </w:t>
      </w:r>
    </w:p>
    <w:p w:rsidR="0080387D" w:rsidRPr="0080387D" w:rsidRDefault="0080387D" w:rsidP="0080387D">
      <w:pPr>
        <w:tabs>
          <w:tab w:val="left" w:pos="3648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0387D">
        <w:rPr>
          <w:rFonts w:ascii="Times New Roman" w:hAnsi="Times New Roman" w:cs="Times New Roman"/>
          <w:sz w:val="24"/>
          <w:szCs w:val="24"/>
        </w:rPr>
        <w:t>Целевой модели наставничества</w:t>
      </w:r>
    </w:p>
    <w:p w:rsidR="0080387D" w:rsidRDefault="0080387D" w:rsidP="0080387D">
      <w:pPr>
        <w:pStyle w:val="a8"/>
        <w:ind w:left="5245" w:firstLine="0"/>
        <w:jc w:val="both"/>
      </w:pPr>
    </w:p>
    <w:p w:rsidR="0080387D" w:rsidRDefault="0080387D" w:rsidP="001D5BCB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CC4F38" w:rsidRDefault="00CC4F38" w:rsidP="00CC4F38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912B20">
        <w:rPr>
          <w:rFonts w:ascii="Times New Roman" w:hAnsi="Times New Roman" w:cs="Times New Roman"/>
          <w:b/>
          <w:sz w:val="28"/>
          <w:szCs w:val="28"/>
        </w:rPr>
        <w:t xml:space="preserve">став рабочей группы, осуществляющей организационную, методическую и аналитическую деятельность по внедрению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3538"/>
      </w:tblGrid>
      <w:tr w:rsidR="00CC4F38" w:rsidRPr="00285425" w:rsidTr="00D75A21">
        <w:tc>
          <w:tcPr>
            <w:tcW w:w="988" w:type="dxa"/>
          </w:tcPr>
          <w:p w:rsidR="00CC4F38" w:rsidRPr="00285425" w:rsidRDefault="00CC4F38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693" w:type="dxa"/>
          </w:tcPr>
          <w:p w:rsidR="00CC4F38" w:rsidRPr="00285425" w:rsidRDefault="00CC4F38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126" w:type="dxa"/>
          </w:tcPr>
          <w:p w:rsidR="00CC4F38" w:rsidRPr="00285425" w:rsidRDefault="00CC4F38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538" w:type="dxa"/>
          </w:tcPr>
          <w:p w:rsidR="00CC4F38" w:rsidRPr="00285425" w:rsidRDefault="00CC4F38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Обязанности*</w:t>
            </w:r>
          </w:p>
        </w:tc>
      </w:tr>
      <w:tr w:rsidR="00CC4F38" w:rsidRPr="00285425" w:rsidTr="00D75A21">
        <w:tc>
          <w:tcPr>
            <w:tcW w:w="988" w:type="dxa"/>
          </w:tcPr>
          <w:p w:rsidR="00CC4F38" w:rsidRPr="0080387D" w:rsidRDefault="0080387D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CC4F38" w:rsidRPr="0080387D" w:rsidRDefault="0080387D" w:rsidP="0080387D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Агапова Е.К.</w:t>
            </w:r>
          </w:p>
        </w:tc>
        <w:tc>
          <w:tcPr>
            <w:tcW w:w="2126" w:type="dxa"/>
          </w:tcPr>
          <w:p w:rsidR="00CC4F38" w:rsidRPr="0080387D" w:rsidRDefault="0080387D" w:rsidP="0080387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538" w:type="dxa"/>
          </w:tcPr>
          <w:p w:rsidR="001D5BCB" w:rsidRDefault="0080387D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5BC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Дорожной карты по внедрению Целевой модели наставничества</w:t>
            </w:r>
          </w:p>
          <w:p w:rsidR="001D5BCB" w:rsidRDefault="001D5BCB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организационное и методическое сопровождение работы наставнических пар и групп</w:t>
            </w:r>
          </w:p>
          <w:p w:rsidR="001D5BCB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отбора и обучения наставников;</w:t>
            </w:r>
          </w:p>
          <w:p w:rsidR="001D5BCB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80387D" w:rsidRPr="0080387D" w:rsidRDefault="001D5BCB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внутреннего мониторинга реализации и эффективности программы (системы) наставничества в образовательной организации</w:t>
            </w:r>
            <w:r w:rsidRPr="0080387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0387D" w:rsidRPr="00285425" w:rsidTr="00D75A21">
        <w:tc>
          <w:tcPr>
            <w:tcW w:w="988" w:type="dxa"/>
          </w:tcPr>
          <w:p w:rsidR="0080387D" w:rsidRPr="0080387D" w:rsidRDefault="0080387D" w:rsidP="0080387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80387D" w:rsidRPr="0080387D" w:rsidRDefault="0080387D" w:rsidP="0080387D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Уханова О.В.</w:t>
            </w:r>
          </w:p>
        </w:tc>
        <w:tc>
          <w:tcPr>
            <w:tcW w:w="2126" w:type="dxa"/>
          </w:tcPr>
          <w:p w:rsidR="0080387D" w:rsidRDefault="0080387D" w:rsidP="0080387D">
            <w:pPr>
              <w:jc w:val="center"/>
            </w:pPr>
            <w:r w:rsidRPr="001B057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538" w:type="dxa"/>
          </w:tcPr>
          <w:p w:rsidR="001D5BCB" w:rsidRDefault="001D5BCB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Дорожной карты по внедрению Целевой модели наставничества</w:t>
            </w:r>
          </w:p>
          <w:p w:rsidR="001D5BCB" w:rsidRDefault="001D5BCB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организационное и методическое сопровождение работы наставнических пар и групп</w:t>
            </w:r>
          </w:p>
          <w:p w:rsidR="001D5BCB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отбора и обучения наставников;</w:t>
            </w:r>
          </w:p>
          <w:p w:rsidR="001D5BCB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персонифицированного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обучающихся, молодых специалистов и педагогов, участвующих в программе наставничества;</w:t>
            </w:r>
          </w:p>
          <w:p w:rsidR="0080387D" w:rsidRPr="001D5BCB" w:rsidRDefault="001D5BCB" w:rsidP="001D5BCB">
            <w:pPr>
              <w:pStyle w:val="a4"/>
              <w:tabs>
                <w:tab w:val="left" w:pos="1134"/>
              </w:tabs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внутреннего мониторинга реализации и эффективности программы (системы) наставничества в образовательной организации</w:t>
            </w:r>
          </w:p>
        </w:tc>
      </w:tr>
      <w:tr w:rsidR="0080387D" w:rsidRPr="00285425" w:rsidTr="00D75A21">
        <w:tc>
          <w:tcPr>
            <w:tcW w:w="988" w:type="dxa"/>
          </w:tcPr>
          <w:p w:rsidR="0080387D" w:rsidRPr="0080387D" w:rsidRDefault="0080387D" w:rsidP="0080387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80387D" w:rsidRPr="0080387D" w:rsidRDefault="0080387D" w:rsidP="0080387D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Воронина О.А.</w:t>
            </w:r>
          </w:p>
        </w:tc>
        <w:tc>
          <w:tcPr>
            <w:tcW w:w="2126" w:type="dxa"/>
          </w:tcPr>
          <w:p w:rsidR="0080387D" w:rsidRDefault="0080387D" w:rsidP="0080387D">
            <w:pPr>
              <w:jc w:val="center"/>
            </w:pPr>
            <w:r w:rsidRPr="001B057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538" w:type="dxa"/>
          </w:tcPr>
          <w:p w:rsidR="0080387D" w:rsidRDefault="0080387D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Дорожной карты по внедрению Целевой модели наставничества</w:t>
            </w:r>
          </w:p>
          <w:p w:rsidR="0080387D" w:rsidRDefault="0080387D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организационное и методическое сопровождение работы наставнических пар и групп</w:t>
            </w:r>
          </w:p>
          <w:p w:rsidR="0080387D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t>организация отбора и обучения наставников;</w:t>
            </w:r>
          </w:p>
          <w:p w:rsidR="0080387D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t>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80387D" w:rsidRPr="001D5BCB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реализации и эффективности программы (системы) наставничеств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образовательной организации</w:t>
            </w:r>
          </w:p>
        </w:tc>
      </w:tr>
      <w:tr w:rsidR="00CC4F38" w:rsidRPr="00285425" w:rsidTr="00D75A21">
        <w:tc>
          <w:tcPr>
            <w:tcW w:w="988" w:type="dxa"/>
          </w:tcPr>
          <w:p w:rsidR="00CC4F38" w:rsidRPr="0080387D" w:rsidRDefault="0080387D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CC4F38" w:rsidRPr="0080387D" w:rsidRDefault="0080387D" w:rsidP="0080387D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Андронова Е.В.</w:t>
            </w:r>
          </w:p>
        </w:tc>
        <w:tc>
          <w:tcPr>
            <w:tcW w:w="2126" w:type="dxa"/>
          </w:tcPr>
          <w:p w:rsidR="00CC4F38" w:rsidRPr="0080387D" w:rsidRDefault="0080387D" w:rsidP="0080387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учитель</w:t>
            </w:r>
            <w:proofErr w:type="gramEnd"/>
          </w:p>
        </w:tc>
        <w:tc>
          <w:tcPr>
            <w:tcW w:w="3538" w:type="dxa"/>
          </w:tcPr>
          <w:p w:rsidR="0080387D" w:rsidRDefault="001D5BCB" w:rsidP="001D5BCB">
            <w:pPr>
              <w:pStyle w:val="a4"/>
              <w:tabs>
                <w:tab w:val="left" w:pos="1134"/>
              </w:tabs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аналитической и информационной работы через разработку </w:t>
            </w:r>
            <w:proofErr w:type="spellStart"/>
            <w:r w:rsidR="0080387D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="0080387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компетенций;</w:t>
            </w:r>
          </w:p>
          <w:p w:rsidR="0080387D" w:rsidRDefault="001D5BCB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t>осуществление своевременной и систематической отчетности;</w:t>
            </w:r>
          </w:p>
          <w:p w:rsidR="00CC4F38" w:rsidRPr="001D5BCB" w:rsidRDefault="001D5BCB" w:rsidP="001D5BCB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баз данных </w:t>
            </w:r>
            <w:r w:rsidR="00803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 и наставляемых, а также лучших практик наставничества по форме</w:t>
            </w:r>
          </w:p>
        </w:tc>
      </w:tr>
      <w:tr w:rsidR="00CC4F38" w:rsidRPr="00285425" w:rsidTr="00D75A21">
        <w:tc>
          <w:tcPr>
            <w:tcW w:w="988" w:type="dxa"/>
          </w:tcPr>
          <w:p w:rsidR="00CC4F38" w:rsidRPr="0080387D" w:rsidRDefault="0080387D" w:rsidP="00D75A21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CC4F38" w:rsidRPr="0080387D" w:rsidRDefault="0080387D" w:rsidP="0080387D">
            <w:pPr>
              <w:tabs>
                <w:tab w:val="left" w:pos="3492"/>
              </w:tabs>
              <w:rPr>
                <w:rFonts w:ascii="Times New Roman" w:hAnsi="Times New Roman" w:cs="Times New Roman"/>
                <w:sz w:val="28"/>
              </w:rPr>
            </w:pPr>
            <w:r w:rsidRPr="0080387D">
              <w:rPr>
                <w:rFonts w:ascii="Times New Roman" w:hAnsi="Times New Roman" w:cs="Times New Roman"/>
                <w:sz w:val="28"/>
              </w:rPr>
              <w:t>Дроздова А.В.</w:t>
            </w:r>
          </w:p>
        </w:tc>
        <w:tc>
          <w:tcPr>
            <w:tcW w:w="2126" w:type="dxa"/>
          </w:tcPr>
          <w:p w:rsidR="00CC4F38" w:rsidRPr="0080387D" w:rsidRDefault="0080387D" w:rsidP="0080387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учитель</w:t>
            </w:r>
            <w:proofErr w:type="gramEnd"/>
          </w:p>
        </w:tc>
        <w:tc>
          <w:tcPr>
            <w:tcW w:w="3538" w:type="dxa"/>
          </w:tcPr>
          <w:p w:rsidR="00CC4F38" w:rsidRPr="001D5BCB" w:rsidRDefault="0080387D" w:rsidP="001D5BCB">
            <w:pPr>
              <w:pStyle w:val="a4"/>
              <w:tabs>
                <w:tab w:val="left" w:pos="1134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аналитической и информационной работы через разработку </w:t>
            </w:r>
            <w:proofErr w:type="spellStart"/>
            <w:r w:rsidR="001D5BCB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="001D5BC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компетенций</w:t>
            </w:r>
          </w:p>
        </w:tc>
      </w:tr>
    </w:tbl>
    <w:p w:rsidR="00CC4F38" w:rsidRDefault="00CC4F38" w:rsidP="00CC4F38">
      <w:pPr>
        <w:tabs>
          <w:tab w:val="left" w:pos="3492"/>
        </w:tabs>
        <w:rPr>
          <w:rFonts w:ascii="Times New Roman" w:hAnsi="Times New Roman" w:cs="Times New Roman"/>
          <w:b/>
        </w:rPr>
      </w:pPr>
    </w:p>
    <w:p w:rsidR="00CC4F38" w:rsidRDefault="00CC4F38" w:rsidP="00CC4F38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CC4F38" w:rsidRDefault="00CC4F38" w:rsidP="00CC4F38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E20FC1" w:rsidRDefault="00E20FC1"/>
    <w:sectPr w:rsidR="00E20FC1" w:rsidSect="0080387D">
      <w:pgSz w:w="11906" w:h="16838" w:code="9"/>
      <w:pgMar w:top="28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0001"/>
    <w:multiLevelType w:val="multilevel"/>
    <w:tmpl w:val="97BC873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4F38"/>
    <w:rsid w:val="000C66C1"/>
    <w:rsid w:val="00162419"/>
    <w:rsid w:val="001D5BCB"/>
    <w:rsid w:val="002E15B1"/>
    <w:rsid w:val="00475760"/>
    <w:rsid w:val="00676E5E"/>
    <w:rsid w:val="006C089A"/>
    <w:rsid w:val="006D09AD"/>
    <w:rsid w:val="0080387D"/>
    <w:rsid w:val="0083385A"/>
    <w:rsid w:val="008E1C70"/>
    <w:rsid w:val="00910C8A"/>
    <w:rsid w:val="009F4958"/>
    <w:rsid w:val="00CC4F38"/>
    <w:rsid w:val="00E20FC1"/>
    <w:rsid w:val="00F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055C6-CA3E-4806-AD4E-BBF5384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8"/>
  </w:style>
  <w:style w:type="paragraph" w:styleId="6">
    <w:name w:val="heading 6"/>
    <w:basedOn w:val="a"/>
    <w:next w:val="a"/>
    <w:link w:val="60"/>
    <w:qFormat/>
    <w:rsid w:val="00CC4F3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F3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C4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C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F3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0387D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038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2020-12-10T07:57:00Z</dcterms:created>
  <dcterms:modified xsi:type="dcterms:W3CDTF">2020-12-15T09:44:00Z</dcterms:modified>
</cp:coreProperties>
</file>