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5" w:rsidRPr="004F46AB" w:rsidRDefault="001C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4035" w:rsidRPr="00214035" w:rsidRDefault="00214035" w:rsidP="002140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035">
        <w:rPr>
          <w:sz w:val="26"/>
          <w:szCs w:val="26"/>
        </w:rPr>
        <w:t xml:space="preserve">Дополнительная образовательная программа  </w:t>
      </w:r>
      <w:r w:rsidRPr="00214035">
        <w:rPr>
          <w:sz w:val="26"/>
          <w:szCs w:val="26"/>
        </w:rPr>
        <w:t>Творческая мастерская</w:t>
      </w:r>
      <w:r w:rsidRPr="00214035">
        <w:rPr>
          <w:sz w:val="26"/>
          <w:szCs w:val="26"/>
        </w:rPr>
        <w:t xml:space="preserve">» имеет </w:t>
      </w:r>
      <w:r w:rsidRPr="00214035">
        <w:rPr>
          <w:sz w:val="26"/>
          <w:szCs w:val="26"/>
          <w:u w:val="single"/>
        </w:rPr>
        <w:t>художественную</w:t>
      </w:r>
      <w:r w:rsidRPr="00214035">
        <w:rPr>
          <w:sz w:val="26"/>
          <w:szCs w:val="26"/>
        </w:rPr>
        <w:t xml:space="preserve"> </w:t>
      </w:r>
      <w:r w:rsidRPr="00214035">
        <w:rPr>
          <w:sz w:val="26"/>
          <w:szCs w:val="26"/>
          <w:u w:val="single"/>
        </w:rPr>
        <w:t>направленность</w:t>
      </w:r>
      <w:r w:rsidRPr="00214035">
        <w:rPr>
          <w:sz w:val="26"/>
          <w:szCs w:val="26"/>
        </w:rPr>
        <w:t>.</w:t>
      </w:r>
    </w:p>
    <w:p w:rsidR="00214035" w:rsidRPr="00214035" w:rsidRDefault="00214035" w:rsidP="004F46AB">
      <w:pPr>
        <w:spacing w:after="0" w:line="240" w:lineRule="auto"/>
        <w:ind w:firstLine="700"/>
        <w:jc w:val="both"/>
        <w:rPr>
          <w:rFonts w:ascii="Times New Roman" w:eastAsia="&quot;Times New Roman&quot;" w:hAnsi="Times New Roman" w:cs="Times New Roman"/>
          <w:b/>
          <w:sz w:val="26"/>
        </w:rPr>
      </w:pPr>
      <w:r w:rsidRPr="00214035">
        <w:rPr>
          <w:rFonts w:ascii="Times New Roman" w:eastAsia="&quot;Times New Roman&quot;" w:hAnsi="Times New Roman" w:cs="Times New Roman"/>
          <w:b/>
          <w:sz w:val="26"/>
        </w:rPr>
        <w:t>Актуальность программы</w:t>
      </w:r>
      <w:r>
        <w:rPr>
          <w:rFonts w:ascii="Times New Roman" w:eastAsia="&quot;Times New Roman&quot;" w:hAnsi="Times New Roman" w:cs="Times New Roman"/>
          <w:b/>
          <w:sz w:val="26"/>
        </w:rPr>
        <w:t>.</w:t>
      </w:r>
    </w:p>
    <w:p w:rsidR="008C63E5" w:rsidRPr="004F46AB" w:rsidRDefault="001C68A2" w:rsidP="004F46AB">
      <w:pPr>
        <w:spacing w:after="0" w:line="240" w:lineRule="auto"/>
        <w:ind w:firstLine="700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Дети с ограниченными возможностями здоровья, особенно в начальных классах, имеют свои психологические особенности. Наиболее значимыми мотивами для них являются: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«потребности во внешних</w:t>
      </w:r>
      <w:bookmarkStart w:id="0" w:name="_GoBack"/>
      <w:bookmarkEnd w:id="0"/>
      <w:r w:rsidRPr="004F46AB">
        <w:rPr>
          <w:rFonts w:ascii="Times New Roman" w:eastAsia="&quot;Times New Roman&quot;" w:hAnsi="Times New Roman" w:cs="Times New Roman"/>
          <w:sz w:val="26"/>
        </w:rPr>
        <w:t xml:space="preserve">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познавательная потребность, выражающаяся в желании приобретать новые знания;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У детей с ограниченными возможностями здоровья существуют следующие специфические особенности: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-неустойчивое внимание;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-фрагментарное, поверхностное восприятие, малый объем памяти;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пониженная работоспособность;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-общее недоразвитие речи;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нарушение эмоционально-волевой сферы.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Поэтому, при составлении тематического плана были предусмотрены возможности и потребности в коррекционной работе каждого воспитанника.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Занятия в кружке обеспечивают возможность для исправления недостатков детей. Коррекционная направленность занятий – обязательное условие процесса. Занятия проводятся 1 раз в неделю с каждой  группой детей.</w:t>
      </w:r>
    </w:p>
    <w:p w:rsidR="008C63E5" w:rsidRPr="004F46AB" w:rsidRDefault="008C63E5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b/>
          <w:sz w:val="26"/>
        </w:rPr>
        <w:t>Цель</w:t>
      </w:r>
      <w:r w:rsidRPr="004F46AB">
        <w:rPr>
          <w:rFonts w:ascii="Times New Roman" w:eastAsia="&quot;Times New Roman&quot;" w:hAnsi="Times New Roman" w:cs="Times New Roman"/>
          <w:sz w:val="26"/>
        </w:rPr>
        <w:t xml:space="preserve"> : создание творческой среды для развития художественно-творческих способностей у учащихся, развитие мелкой моторики руки, познавательных способностей через продуктивную деятельность,  обучение учащихся создавать поделки из разного вида материалов, повышение уровня развития связной речи и коммуникативной компетентности.</w:t>
      </w:r>
    </w:p>
    <w:p w:rsidR="008C63E5" w:rsidRPr="004F46AB" w:rsidRDefault="008C63E5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b/>
          <w:sz w:val="26"/>
        </w:rPr>
      </w:pPr>
      <w:r w:rsidRPr="004F46AB">
        <w:rPr>
          <w:rFonts w:ascii="Times New Roman" w:eastAsia="&quot;Times New Roman&quot;" w:hAnsi="Times New Roman" w:cs="Times New Roman"/>
          <w:b/>
          <w:sz w:val="26"/>
        </w:rPr>
        <w:t>Задачи: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формирование интереса к творческой деятельности;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-развитие сенсорного восприятия, мелкой моторики рук, мыслительных процессов;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воспитание положительных качеств личности ученика (трудолюбия, настойчивости, умения работать в коллективе, общаться с товарищами, с педагогом);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формирование навыка самоконтроля, умение адекватно оценивать свои и чужие действия;</w:t>
      </w:r>
    </w:p>
    <w:p w:rsidR="008C63E5" w:rsidRPr="004F46AB" w:rsidRDefault="001C68A2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 воспитание 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8C63E5" w:rsidRPr="004F46AB" w:rsidRDefault="008C63E5" w:rsidP="004F46AB">
      <w:pPr>
        <w:spacing w:after="0" w:line="240" w:lineRule="auto"/>
        <w:jc w:val="both"/>
        <w:rPr>
          <w:rFonts w:ascii="Times New Roman" w:eastAsia="&quot;Times New Roman&quot;" w:hAnsi="Times New Roman" w:cs="Times New Roman"/>
          <w:sz w:val="26"/>
        </w:rPr>
      </w:pPr>
    </w:p>
    <w:p w:rsidR="008C63E5" w:rsidRPr="004F46AB" w:rsidRDefault="001C68A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46AB">
        <w:rPr>
          <w:rFonts w:ascii="Times New Roman" w:hAnsi="Times New Roman" w:cs="Times New Roman"/>
          <w:iCs/>
          <w:sz w:val="28"/>
          <w:szCs w:val="28"/>
        </w:rPr>
        <w:t>Ожидаемые результаты</w: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знать: </w:t>
      </w:r>
    </w:p>
    <w:p w:rsidR="008C63E5" w:rsidRPr="004F46AB" w:rsidRDefault="001C68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Правила безопасной работы на занятиях;</w:t>
      </w:r>
    </w:p>
    <w:p w:rsidR="008C63E5" w:rsidRPr="004F46AB" w:rsidRDefault="001C68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Вместе с педагогом определять материал, из которого изготовлено изделие, осознанно использовать термины «деталь», «форма», «размер»;</w:t>
      </w:r>
    </w:p>
    <w:p w:rsidR="008C63E5" w:rsidRPr="004F46AB" w:rsidRDefault="001C68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Различать понятия «материал», «инструмент»;</w:t>
      </w:r>
    </w:p>
    <w:p w:rsidR="008C63E5" w:rsidRPr="004F46AB" w:rsidRDefault="001C68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Определять по внешнему виду физические свойства используемых материалов.</w: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8C63E5" w:rsidRPr="004F46AB" w:rsidRDefault="001C68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Обращаться с разнообразными материалами и инструментами в различных техниках;</w:t>
      </w:r>
    </w:p>
    <w:p w:rsidR="008C63E5" w:rsidRPr="004F46AB" w:rsidRDefault="001C68A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Использовать цвет;</w:t>
      </w:r>
    </w:p>
    <w:p w:rsidR="008C63E5" w:rsidRPr="004F46AB" w:rsidRDefault="001C68A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Чувствовать форму, пропорции и пластику предметов; вырезать детали ножницами на глаз и по линиям разметки из однослойной и многослойной заготовок.</w:t>
      </w:r>
    </w:p>
    <w:p w:rsidR="008C63E5" w:rsidRPr="004F46AB" w:rsidRDefault="001C6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br/>
      </w:r>
      <w:r w:rsidRPr="004F46A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C63E5" w:rsidRPr="004F46AB" w:rsidRDefault="001C68A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AB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программы кружка  </w:t>
      </w:r>
    </w:p>
    <w:p w:rsidR="008C63E5" w:rsidRPr="004F46AB" w:rsidRDefault="008C63E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5" w:rsidRPr="004F46AB" w:rsidRDefault="008C63E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5" w:rsidRPr="004F46AB" w:rsidRDefault="001C68A2">
      <w:pPr>
        <w:pStyle w:val="a8"/>
        <w:spacing w:after="0" w:line="240" w:lineRule="auto"/>
        <w:ind w:left="0" w:firstLineChars="1100" w:firstLine="30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6AB">
        <w:rPr>
          <w:rFonts w:ascii="Times New Roman" w:hAnsi="Times New Roman" w:cs="Times New Roman"/>
          <w:b/>
          <w:sz w:val="28"/>
          <w:szCs w:val="28"/>
        </w:rPr>
        <w:t>“Творческая мастерская”</w:t>
      </w:r>
    </w:p>
    <w:p w:rsidR="008C63E5" w:rsidRPr="004F46AB" w:rsidRDefault="008C63E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5" w:rsidRPr="004F46AB" w:rsidRDefault="008C63E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735"/>
        <w:gridCol w:w="1169"/>
        <w:gridCol w:w="1939"/>
        <w:gridCol w:w="1838"/>
      </w:tblGrid>
      <w:tr w:rsidR="008C63E5" w:rsidRPr="004F46AB">
        <w:tc>
          <w:tcPr>
            <w:tcW w:w="664" w:type="dxa"/>
            <w:vMerge w:val="restart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5" w:type="dxa"/>
            <w:vMerge w:val="restart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169" w:type="dxa"/>
            <w:vMerge w:val="restart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777" w:type="dxa"/>
            <w:gridSpan w:val="2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C63E5" w:rsidRPr="004F46AB">
        <w:tc>
          <w:tcPr>
            <w:tcW w:w="664" w:type="dxa"/>
            <w:vMerge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vMerge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часы 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практические часы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Вводное занятие.Беседа о технике безопасности.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Изделия из природного материала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Изделия из бумаги и картона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материала.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35" w:type="dxa"/>
          </w:tcPr>
          <w:p w:rsidR="008C63E5" w:rsidRPr="004F46AB" w:rsidRDefault="001C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Работа с тканью,</w:t>
            </w:r>
            <w:r w:rsidR="004F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нитками,</w:t>
            </w:r>
            <w:r w:rsidR="004F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пуговицами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5" w:type="dxa"/>
          </w:tcPr>
          <w:p w:rsidR="008C63E5" w:rsidRPr="004F46AB" w:rsidRDefault="001C6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Итоговое занятие. Оформление выставки детских работ. Подведение итогов работы за год, награждение.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3E5" w:rsidRPr="004F46AB">
        <w:tc>
          <w:tcPr>
            <w:tcW w:w="664" w:type="dxa"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8C63E5" w:rsidRPr="004F46AB" w:rsidRDefault="001C6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69" w:type="dxa"/>
          </w:tcPr>
          <w:p w:rsidR="008C63E5" w:rsidRPr="004F46AB" w:rsidRDefault="001C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39" w:type="dxa"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C63E5" w:rsidRPr="004F46AB" w:rsidRDefault="008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3E5" w:rsidRPr="004F46AB" w:rsidRDefault="008C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E5" w:rsidRPr="004F46AB" w:rsidRDefault="008C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3E5" w:rsidRPr="004F46AB" w:rsidRDefault="001C68A2">
      <w:pPr>
        <w:pStyle w:val="a9"/>
        <w:jc w:val="center"/>
        <w:rPr>
          <w:b/>
          <w:sz w:val="28"/>
          <w:szCs w:val="28"/>
        </w:rPr>
      </w:pPr>
      <w:r w:rsidRPr="004F46AB">
        <w:rPr>
          <w:b/>
          <w:sz w:val="28"/>
          <w:szCs w:val="28"/>
        </w:rPr>
        <w:t>КАЛЕНДАРНЫЙ УЧЕБНЫЙ ГРАФИК</w:t>
      </w:r>
    </w:p>
    <w:p w:rsidR="008C63E5" w:rsidRPr="004F46AB" w:rsidRDefault="001C68A2">
      <w:pPr>
        <w:pStyle w:val="a9"/>
        <w:jc w:val="center"/>
        <w:rPr>
          <w:sz w:val="28"/>
          <w:szCs w:val="28"/>
        </w:rPr>
      </w:pPr>
      <w:r w:rsidRPr="004F46AB">
        <w:rPr>
          <w:sz w:val="28"/>
          <w:szCs w:val="28"/>
        </w:rPr>
        <w:t>дополнительной общеобразовательной (общеразвивающей) программы</w:t>
      </w:r>
    </w:p>
    <w:p w:rsidR="008C63E5" w:rsidRPr="004F46AB" w:rsidRDefault="001C68A2">
      <w:pPr>
        <w:pStyle w:val="a9"/>
        <w:jc w:val="center"/>
        <w:rPr>
          <w:sz w:val="28"/>
          <w:szCs w:val="28"/>
        </w:rPr>
      </w:pPr>
      <w:r w:rsidRPr="004F46AB">
        <w:rPr>
          <w:sz w:val="28"/>
          <w:szCs w:val="28"/>
        </w:rPr>
        <w:t>«Творческая мастерская»- 2 «В» класс</w:t>
      </w:r>
    </w:p>
    <w:p w:rsidR="008C63E5" w:rsidRPr="004F46AB" w:rsidRDefault="008C63E5">
      <w:pPr>
        <w:pStyle w:val="a9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5670"/>
      </w:tblGrid>
      <w:tr w:rsidR="008C63E5" w:rsidRPr="004F46AB">
        <w:tc>
          <w:tcPr>
            <w:tcW w:w="817" w:type="dxa"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Даты</w:t>
            </w:r>
          </w:p>
          <w:p w:rsidR="008C63E5" w:rsidRPr="004F46AB" w:rsidRDefault="008C63E5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недели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Кол-во часов</w:t>
            </w:r>
          </w:p>
        </w:tc>
      </w:tr>
      <w:tr w:rsidR="008C63E5" w:rsidRPr="004F46AB">
        <w:tc>
          <w:tcPr>
            <w:tcW w:w="817" w:type="dxa"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год обучения</w:t>
            </w:r>
          </w:p>
        </w:tc>
      </w:tr>
      <w:tr w:rsidR="008C63E5" w:rsidRPr="004F46AB">
        <w:tc>
          <w:tcPr>
            <w:tcW w:w="817" w:type="dxa"/>
            <w:vMerge w:val="restart"/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02.09-06.09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09.09-13.09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16.09-20.09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23.09-30.09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 w:val="restart"/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01.10-04.10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07.10-11.10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14.10-18.10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21.10-25.10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670" w:type="dxa"/>
            <w:shd w:val="clear" w:color="auto" w:fill="C0504D" w:themeFill="accent2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8C63E5" w:rsidRPr="004F46AB">
        <w:tc>
          <w:tcPr>
            <w:tcW w:w="817" w:type="dxa"/>
            <w:vMerge w:val="restart"/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28.10-04.11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05.11-08.11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11.11-15.11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18.11-22.11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 w:val="restart"/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</w:t>
            </w:r>
          </w:p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25.11-29.11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02.12-06.12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09.12-13.12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16.12-20.12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23.12-27.12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5670" w:type="dxa"/>
            <w:shd w:val="clear" w:color="auto" w:fill="C0504D" w:themeFill="accent2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январь</w:t>
            </w:r>
          </w:p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01.01-5.01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06.01-10.01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13.01-17.01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20.01-24.01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27.01-31.01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03.02-07.02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10.02-14.02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17.02-21.02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24.03-28.02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02.03-06.03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09.03-13.03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16.03-20.03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5670" w:type="dxa"/>
            <w:shd w:val="clear" w:color="auto" w:fill="C0504D" w:themeFill="accent2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23.03-30.03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31.03-03.04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06.04-10.04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13.04-17.04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27.04-30.04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04.05-08.05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rPr>
          <w:trHeight w:val="60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11.05-15.05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18.05-22.05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25.05-29.05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01.06-05.06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08.06-12.06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15.06-19.07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22.06-26.06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29.06-03.07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06.07-10.07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13.07-17.07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20.07 – 24.07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27.07 – 31.07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C63E5" w:rsidRPr="004F46AB" w:rsidRDefault="001C68A2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03.08 – 07.08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  <w:textDirection w:val="btLr"/>
          </w:tcPr>
          <w:p w:rsidR="008C63E5" w:rsidRPr="004F46AB" w:rsidRDefault="008C63E5">
            <w:pPr>
              <w:ind w:left="113" w:right="113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10.08-14.08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17.08-21.08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c>
          <w:tcPr>
            <w:tcW w:w="817" w:type="dxa"/>
            <w:vMerge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24.08-28.08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5670" w:type="dxa"/>
            <w:shd w:val="clear" w:color="auto" w:fill="FFC000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8C63E5" w:rsidRPr="004F46AB">
        <w:trPr>
          <w:trHeight w:val="660"/>
        </w:trPr>
        <w:tc>
          <w:tcPr>
            <w:tcW w:w="817" w:type="dxa"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учебных недель/ часов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34/34</w:t>
            </w:r>
          </w:p>
        </w:tc>
      </w:tr>
      <w:tr w:rsidR="008C63E5" w:rsidRPr="004F46AB">
        <w:tc>
          <w:tcPr>
            <w:tcW w:w="817" w:type="dxa"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часов по программе</w:t>
            </w: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  <w:tr w:rsidR="008C63E5" w:rsidRPr="004F46AB">
        <w:tc>
          <w:tcPr>
            <w:tcW w:w="817" w:type="dxa"/>
            <w:shd w:val="clear" w:color="auto" w:fill="auto"/>
          </w:tcPr>
          <w:p w:rsidR="008C63E5" w:rsidRPr="004F46AB" w:rsidRDefault="008C63E5">
            <w:pPr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8C63E5" w:rsidRPr="004F46AB" w:rsidRDefault="008C63E5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</w:t>
            </w:r>
          </w:p>
        </w:tc>
        <w:tc>
          <w:tcPr>
            <w:tcW w:w="5670" w:type="dxa"/>
            <w:shd w:val="clear" w:color="auto" w:fill="auto"/>
          </w:tcPr>
          <w:p w:rsidR="008C63E5" w:rsidRPr="004F46AB" w:rsidRDefault="001C68A2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46A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8C63E5" w:rsidRPr="004F46AB" w:rsidRDefault="008C63E5">
      <w:pPr>
        <w:rPr>
          <w:rFonts w:ascii="Times New Roman" w:hAnsi="Times New Roman" w:cs="Times New Roman"/>
          <w:sz w:val="28"/>
          <w:szCs w:val="28"/>
        </w:rPr>
      </w:pP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-3175</wp:posOffset>
                </wp:positionV>
                <wp:extent cx="340360" cy="234315"/>
                <wp:effectExtent l="4445" t="4445" r="1714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7" o:spid="_x0000_s1026" o:spt="1" style="position:absolute;left:0pt;margin-left:149.15pt;margin-top:-0.25pt;height:18.45pt;width:26.8pt;z-index:251657216;mso-width-relative:page;mso-height-relative:page;" fillcolor="#FFFFFF" filled="t" stroked="t" coordsize="21600,21600" o:gfxdata="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HGaIDYAAAACAEAAA8AAAAAAAAAAQAgAAAAIgAAAGRycy9kb3ducmV2Lnht&#10;bFBLAQIUABQAAAAIAIdO4kBtQ8brMgIAADQ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F46AB">
        <w:rPr>
          <w:rFonts w:ascii="Times New Roman" w:hAnsi="Times New Roman" w:cs="Times New Roman"/>
          <w:sz w:val="28"/>
          <w:szCs w:val="28"/>
        </w:rPr>
        <w:t>Условные обозначения:           ведение занятий по расписанию</w: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177165</wp:posOffset>
                </wp:positionV>
                <wp:extent cx="340360" cy="234315"/>
                <wp:effectExtent l="4445" t="4445" r="1714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C63E5" w:rsidRDefault="001C68A2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6" o:spid="_x0000_s1026" o:spt="1" style="position:absolute;left:0pt;margin-left:149.15pt;margin-top:13.95pt;height:18.45pt;width:26.8pt;z-index:251658240;mso-width-relative:page;mso-height-relative:page;" fillcolor="#F7CAAC" filled="t" stroked="t" coordsize="21600,21600" o:gfxdata="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3OL0J1wAAAAkBAAAPAAAAAAAAAAEAIAAAACIAAABkcnMvZG93&#10;bnJldi54bWxQSwECFAAUAAAACACHTuJA3ehVkToCAAA/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Промежуточная аттестация</w: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193040</wp:posOffset>
                </wp:positionV>
                <wp:extent cx="340360" cy="234315"/>
                <wp:effectExtent l="4445" t="4445" r="1714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C63E5" w:rsidRDefault="001C68A2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5" o:spid="_x0000_s1026" o:spt="1" style="position:absolute;left:0pt;margin-left:149.15pt;margin-top:15.2pt;height:18.45pt;width:26.8pt;z-index:251660288;mso-width-relative:page;mso-height-relative:page;" fillcolor="#DBDBDB" filled="t" stroked="t" coordsize="21600,21600" o:gfxdata="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C/kHHaAAAACQEAAA8AAAAAAAAAAQAgAAAAIgAAAGRycy9k&#10;b3ducmV2LnhtbFBLAQIUABQAAAAIAIdO4kD/M8KhOQIAAD8EAAAOAAAAAAAAAAEAIAAAACk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Каникулярный период</w: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165735</wp:posOffset>
                </wp:positionV>
                <wp:extent cx="340360" cy="234315"/>
                <wp:effectExtent l="4445" t="4445" r="1714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C63E5" w:rsidRDefault="001C68A2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" o:spid="_x0000_s1026" o:spt="1" style="position:absolute;left:0pt;margin-left:149.15pt;margin-top:13.05pt;height:18.45pt;width:26.8pt;z-index:251662336;mso-width-relative:page;mso-height-relative:page;" fillcolor="#FFC000" filled="t" stroked="t" coordsize="21600,21600" o:gfxdata="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EhhZ1wAAAAkBAAAPAAAAAAAAAAEAIAAAACIAAABkcnMvZG93bnJl&#10;di54bWxQSwECFAAUAAAACACHTuJAc4BPJTcCAAA/BAAADgAAAAAAAAABACAAAAAm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8C63E5" w:rsidRPr="004F46AB" w:rsidRDefault="001C68A2">
      <w:pPr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Проведение занятий не предусмотрено расписанием       </w:t>
      </w:r>
    </w:p>
    <w:p w:rsidR="008C63E5" w:rsidRPr="004F46AB" w:rsidRDefault="008C63E5">
      <w:pPr>
        <w:rPr>
          <w:rFonts w:ascii="Times New Roman" w:hAnsi="Times New Roman" w:cs="Times New Roman"/>
          <w:sz w:val="28"/>
          <w:szCs w:val="28"/>
        </w:rPr>
      </w:pPr>
    </w:p>
    <w:p w:rsidR="008C63E5" w:rsidRPr="004F46AB" w:rsidRDefault="001C6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Праздничные дни: 4 ноября, 1-6 января, 23 февраля, 8 марта, 1 ма</w:t>
      </w:r>
    </w:p>
    <w:p w:rsidR="008C63E5" w:rsidRPr="004F46AB" w:rsidRDefault="008C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5" w:rsidRPr="004F46AB" w:rsidRDefault="008C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E5" w:rsidRPr="004F46AB" w:rsidRDefault="001C6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4F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E5" w:rsidRPr="004F46AB" w:rsidRDefault="001C68A2">
      <w:pPr>
        <w:jc w:val="both"/>
        <w:rPr>
          <w:rFonts w:ascii="Times New Roman" w:hAnsi="Times New Roman" w:cs="Times New Roman"/>
          <w:sz w:val="28"/>
          <w:szCs w:val="28"/>
        </w:rPr>
      </w:pPr>
      <w:r w:rsidRPr="004F46AB">
        <w:rPr>
          <w:rFonts w:ascii="Times New Roman" w:hAnsi="Times New Roman" w:cs="Times New Roman"/>
          <w:sz w:val="28"/>
          <w:szCs w:val="28"/>
        </w:rPr>
        <w:t>Зачет  по итогам каждой четверти.</w:t>
      </w:r>
    </w:p>
    <w:p w:rsidR="008C63E5" w:rsidRPr="004F46AB" w:rsidRDefault="001C68A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6A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оценки промежуточной и итоговой аттестации:</w:t>
      </w:r>
    </w:p>
    <w:p w:rsidR="008C63E5" w:rsidRPr="004F46AB" w:rsidRDefault="001C68A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«зачет» - высокий, средний, низкий уровень сложности выполняемой работы; высокий средний, низкий уровень технического мастерства; соответствие выполняемых заданий возрасту учащегося; 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раскрыто содержание материала в объёме программы или продемонстрировано усвоение основного содержания учебного материала, но изложено фрагментарно, не всегда последовательно; </w:t>
      </w: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вопросов раскрыта полно, развернуто, структурировано, логично; 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 полно даны определения и раскрыто содержание понятий, верно, использована терминология,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 или определения понятий недостаточно чёткие, допущены существенные ошибки при их изложении; допущены ошибки и неточности в использовании терминологии, определении понятий; </w:t>
      </w: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при ответе примеры, иллюстрирующие теоретические положения или не использованы примеры, иллюстрирующие теоретические положения;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 и оперативно даны ответы на дополнительные вопросы, 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</w:t>
      </w: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большую часть дополнительных вопросов или не получены ответы на большинство дополнительных вопросов;</w:t>
      </w:r>
      <w:r w:rsidRPr="004F4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самостоятельный или в основном самостоятельный.</w:t>
      </w:r>
    </w:p>
    <w:p w:rsidR="008C63E5" w:rsidRPr="004F46AB" w:rsidRDefault="001C68A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«незачет» - серьезные погрешности в исполнении работы, задания;  несоответствие работы возрасту учащегося; </w:t>
      </w:r>
      <w:r w:rsidRPr="004F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учебного материала не раскрыто; не даны ответы на вспомогательные вопросы; допущены грубые ошибки в определении понятий и в использовании терминологии.</w:t>
      </w:r>
    </w:p>
    <w:p w:rsidR="008C63E5" w:rsidRPr="004F46AB" w:rsidRDefault="008C63E5">
      <w:pPr>
        <w:rPr>
          <w:rFonts w:ascii="Times New Roman" w:hAnsi="Times New Roman" w:cs="Times New Roman"/>
          <w:sz w:val="28"/>
          <w:szCs w:val="28"/>
        </w:rPr>
      </w:pPr>
    </w:p>
    <w:p w:rsidR="008C63E5" w:rsidRPr="004F46AB" w:rsidRDefault="008C63E5">
      <w:pPr>
        <w:ind w:hanging="720"/>
        <w:rPr>
          <w:rFonts w:ascii="Times New Roman" w:eastAsia="&quot;Times New Roman&quot;" w:hAnsi="Times New Roman" w:cs="Times New Roman"/>
          <w:sz w:val="26"/>
        </w:rPr>
      </w:pPr>
    </w:p>
    <w:p w:rsidR="008C63E5" w:rsidRPr="004F46AB" w:rsidRDefault="001C68A2">
      <w:pPr>
        <w:rPr>
          <w:rFonts w:ascii="Times New Roman" w:eastAsia="&quot;Times New Roman&quot;" w:hAnsi="Times New Roman" w:cs="Times New Roman"/>
          <w:b/>
          <w:sz w:val="26"/>
        </w:rPr>
      </w:pPr>
      <w:r w:rsidRPr="004F46AB">
        <w:rPr>
          <w:rFonts w:ascii="Times New Roman" w:eastAsia="&quot;Times New Roman&quot;" w:hAnsi="Times New Roman" w:cs="Times New Roman"/>
          <w:b/>
          <w:sz w:val="26"/>
        </w:rPr>
        <w:t>Материально-технического обеспечения образовательного процесса.</w:t>
      </w:r>
    </w:p>
    <w:p w:rsidR="008C63E5" w:rsidRPr="004F46AB" w:rsidRDefault="008C63E5">
      <w:pPr>
        <w:rPr>
          <w:rFonts w:ascii="Times New Roman" w:eastAsia="&quot;Courier New&quot;" w:hAnsi="Times New Roman" w:cs="Times New Roman"/>
          <w:sz w:val="28"/>
        </w:rPr>
      </w:pP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Для работы с детьми используются: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-наборы  цветной  бумаги,  картон белый и цветной,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-природный материал,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-гофрированная  цветная бумага, салфетки разных цветов,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lastRenderedPageBreak/>
        <w:t>-клейстер, кисти и клеящий карандаш,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-ножницы, клеенка, салфетки,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-трафареты, шаблоны.</w:t>
      </w:r>
    </w:p>
    <w:p w:rsidR="008C63E5" w:rsidRPr="004F46AB" w:rsidRDefault="008C63E5">
      <w:pPr>
        <w:rPr>
          <w:rFonts w:ascii="Times New Roman" w:eastAsia="&quot;Times New Roman&quot;" w:hAnsi="Times New Roman" w:cs="Times New Roman"/>
          <w:b/>
          <w:sz w:val="26"/>
        </w:rPr>
      </w:pPr>
    </w:p>
    <w:p w:rsidR="008C63E5" w:rsidRPr="004F46AB" w:rsidRDefault="001C68A2">
      <w:pPr>
        <w:rPr>
          <w:rFonts w:ascii="Times New Roman" w:eastAsia="&quot;Times New Roman&quot;" w:hAnsi="Times New Roman" w:cs="Times New Roman"/>
          <w:b/>
          <w:sz w:val="26"/>
        </w:rPr>
      </w:pPr>
      <w:r w:rsidRPr="004F46AB">
        <w:rPr>
          <w:rFonts w:ascii="Times New Roman" w:eastAsia="&quot;Times New Roman&quot;" w:hAnsi="Times New Roman" w:cs="Times New Roman"/>
          <w:b/>
          <w:sz w:val="26"/>
        </w:rPr>
        <w:t>Методические материалы (литература, схемы, образцы изделий, Интернет-сайты и т.п., используемые в работе).</w:t>
      </w:r>
    </w:p>
    <w:p w:rsidR="008C63E5" w:rsidRPr="004F46AB" w:rsidRDefault="001C68A2">
      <w:pPr>
        <w:jc w:val="both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1.Бегун Т.А. «Увлекательное рукоделие», М., 2005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2.Геронимус Т.М. «Я все умею делать сам», М., 1998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3. Еременко Т.И. «Иголка-волшебница», М.,1987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4. Маркелова О.Н. «Технология организации кружковой работы в школе»,</w:t>
      </w:r>
    </w:p>
    <w:p w:rsidR="008C63E5" w:rsidRPr="004F46AB" w:rsidRDefault="001C68A2">
      <w:pPr>
        <w:ind w:firstLine="280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Волгоград. «Учитель», 2010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5. Молотобарова О.С. «Кружок изготовления игрушек-сувениров», М., 1990г.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6. Новикова И.В. «Аппликация из природных материалов», Ярославль.</w:t>
      </w:r>
    </w:p>
    <w:p w:rsidR="008C63E5" w:rsidRPr="004F46AB" w:rsidRDefault="001C68A2">
      <w:pPr>
        <w:ind w:firstLine="280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    «Академия развития», 2006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7.  Носова Т. И. «Подарки и игрушки своими руками», М., 2008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8.  Перевертень Г.И. «Самоделки из текстильных материалов», М., 1990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9.  Царамуталина Е.Е. «100 поделок из ненужных вещей», Ярославль. 2004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10.Цирулик Н.А., Проснякова Т.Н. «Технология - Умные руки». Самара.</w:t>
      </w:r>
    </w:p>
    <w:p w:rsidR="008C63E5" w:rsidRPr="004F46AB" w:rsidRDefault="001C68A2">
      <w:pPr>
        <w:ind w:firstLine="280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      «Учебная литература», 2007 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11. «Умелые руки не знают скуки», серия книг: поделки из скорлупы,</w:t>
      </w:r>
    </w:p>
    <w:p w:rsidR="008C63E5" w:rsidRPr="004F46AB" w:rsidRDefault="001C68A2">
      <w:pPr>
        <w:ind w:firstLine="280"/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      из поролона, из соломки, открытки-сюрпризы. М., «Просвещение», 2009г.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12.Никологорская Н.А. Волшебные краски. М.: АСТ - Прогресс. 2007 - 218с.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13.Романова Р. Чем мы только не рисуем! // Ярославль, 2000 - №3-4</w:t>
      </w:r>
    </w:p>
    <w:p w:rsidR="008C63E5" w:rsidRPr="004F46AB" w:rsidRDefault="001C68A2">
      <w:pPr>
        <w:rPr>
          <w:rFonts w:ascii="Times New Roman" w:eastAsia="&quot;Times New Roman&quot;" w:hAnsi="Times New Roman" w:cs="Times New Roman"/>
          <w:sz w:val="26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14.Сапогова Е.Е. Психология развития человека: учебное пособие для студентов вузов. 2010 - 460с.</w:t>
      </w:r>
    </w:p>
    <w:p w:rsidR="008C63E5" w:rsidRPr="004F46AB" w:rsidRDefault="001C68A2">
      <w:pPr>
        <w:rPr>
          <w:rFonts w:ascii="Times New Roman" w:hAnsi="Times New Roman" w:cs="Times New Roman"/>
        </w:rPr>
      </w:pPr>
      <w:r w:rsidRPr="004F46AB">
        <w:rPr>
          <w:rFonts w:ascii="Times New Roman" w:eastAsia="&quot;Times New Roman&quot;" w:hAnsi="Times New Roman" w:cs="Times New Roman"/>
          <w:sz w:val="26"/>
        </w:rPr>
        <w:t>15. Соломенникова О.Ф. Радость творчества. - Москва, 2007 - 326с.</w:t>
      </w:r>
    </w:p>
    <w:sectPr w:rsidR="008C63E5" w:rsidRPr="004F4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F5" w:rsidRDefault="00D63EF5">
      <w:pPr>
        <w:spacing w:after="0" w:line="240" w:lineRule="auto"/>
      </w:pPr>
      <w:r>
        <w:separator/>
      </w:r>
    </w:p>
  </w:endnote>
  <w:endnote w:type="continuationSeparator" w:id="0">
    <w:p w:rsidR="00D63EF5" w:rsidRDefault="00D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altName w:val="Segoe Print"/>
    <w:charset w:val="00"/>
    <w:family w:val="auto"/>
    <w:pitch w:val="default"/>
  </w:font>
  <w:font w:name="&quot;Courier New&quot;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</w:sdtPr>
    <w:sdtEndPr/>
    <w:sdtContent>
      <w:p w:rsidR="008C63E5" w:rsidRDefault="001C68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35">
          <w:rPr>
            <w:noProof/>
          </w:rPr>
          <w:t>2</w:t>
        </w:r>
        <w:r>
          <w:fldChar w:fldCharType="end"/>
        </w:r>
      </w:p>
    </w:sdtContent>
  </w:sdt>
  <w:p w:rsidR="008C63E5" w:rsidRDefault="008C6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F5" w:rsidRDefault="00D63EF5">
      <w:pPr>
        <w:spacing w:after="0" w:line="240" w:lineRule="auto"/>
      </w:pPr>
      <w:r>
        <w:separator/>
      </w:r>
    </w:p>
  </w:footnote>
  <w:footnote w:type="continuationSeparator" w:id="0">
    <w:p w:rsidR="00D63EF5" w:rsidRDefault="00D6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240"/>
    <w:multiLevelType w:val="multilevel"/>
    <w:tmpl w:val="05AD6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55D6"/>
    <w:multiLevelType w:val="multilevel"/>
    <w:tmpl w:val="670755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3B0C"/>
    <w:multiLevelType w:val="multilevel"/>
    <w:tmpl w:val="77B53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07"/>
    <w:rsid w:val="001C68A2"/>
    <w:rsid w:val="00214035"/>
    <w:rsid w:val="004F46AB"/>
    <w:rsid w:val="007F181D"/>
    <w:rsid w:val="008C63E5"/>
    <w:rsid w:val="00D63EF5"/>
    <w:rsid w:val="00FC7A07"/>
    <w:rsid w:val="154710EF"/>
    <w:rsid w:val="20262DEC"/>
    <w:rsid w:val="2F440D2A"/>
    <w:rsid w:val="32EE39D0"/>
    <w:rsid w:val="437C0D00"/>
    <w:rsid w:val="50BD2E69"/>
    <w:rsid w:val="543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basedOn w:val="a0"/>
    <w:qFormat/>
    <w:rPr>
      <w:b/>
      <w:bCs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7134</Characters>
  <Application>Microsoft Office Word</Application>
  <DocSecurity>0</DocSecurity>
  <Lines>59</Lines>
  <Paragraphs>16</Paragraphs>
  <ScaleCrop>false</ScaleCrop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2012-10-16T05:07:00Z</cp:lastPrinted>
  <dcterms:created xsi:type="dcterms:W3CDTF">2018-10-26T13:05:00Z</dcterms:created>
  <dcterms:modified xsi:type="dcterms:W3CDTF">2019-11-12T06:59:00Z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